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3587C">
            <w:pPr>
              <w:pStyle w:val="ConsPlusTitlePage"/>
            </w:pP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D3587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03.07.2016 N 291-ФЗ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внесении изменений в Воздушный кодекс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D3587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6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06.07.2016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D358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D3587C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D3587C">
            <w:pPr>
              <w:pStyle w:val="ConsPlusNormal"/>
            </w:pPr>
            <w:r>
              <w:t>3 июля 2016 года</w:t>
            </w:r>
          </w:p>
        </w:tc>
        <w:tc>
          <w:tcPr>
            <w:tcW w:w="5103" w:type="dxa"/>
          </w:tcPr>
          <w:p w:rsidR="00000000" w:rsidRDefault="00D3587C">
            <w:pPr>
              <w:pStyle w:val="ConsPlusNormal"/>
              <w:jc w:val="right"/>
            </w:pPr>
            <w:r>
              <w:t>N 291-ФЗ</w:t>
            </w:r>
          </w:p>
        </w:tc>
      </w:tr>
    </w:tbl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Title"/>
        <w:jc w:val="center"/>
      </w:pPr>
      <w:r>
        <w:t>РОССИЙСКАЯ ФЕДЕРАЦИЯ</w:t>
      </w:r>
    </w:p>
    <w:p w:rsidR="00000000" w:rsidRDefault="00D3587C">
      <w:pPr>
        <w:pStyle w:val="ConsPlusTitle"/>
        <w:jc w:val="center"/>
      </w:pPr>
    </w:p>
    <w:p w:rsidR="00000000" w:rsidRDefault="00D3587C">
      <w:pPr>
        <w:pStyle w:val="ConsPlusTitle"/>
        <w:jc w:val="center"/>
      </w:pPr>
      <w:r>
        <w:t>ФЕДЕРАЛЬНЫЙ ЗАКОН</w:t>
      </w:r>
    </w:p>
    <w:p w:rsidR="00000000" w:rsidRDefault="00D3587C">
      <w:pPr>
        <w:pStyle w:val="ConsPlusTitle"/>
        <w:jc w:val="center"/>
      </w:pPr>
    </w:p>
    <w:p w:rsidR="00000000" w:rsidRDefault="00D3587C">
      <w:pPr>
        <w:pStyle w:val="ConsPlusTitle"/>
        <w:jc w:val="center"/>
      </w:pPr>
      <w:r>
        <w:t>О ВНЕСЕНИИ ИЗМЕНЕНИЙ</w:t>
      </w:r>
    </w:p>
    <w:p w:rsidR="00000000" w:rsidRDefault="00D3587C">
      <w:pPr>
        <w:pStyle w:val="ConsPlusTitle"/>
        <w:jc w:val="center"/>
      </w:pPr>
      <w:r>
        <w:t>В ВОЗДУШНЫЙ КОДЕКС РОССИЙСКОЙ ФЕДЕРАЦИИ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jc w:val="right"/>
      </w:pPr>
      <w:proofErr w:type="gramStart"/>
      <w:r>
        <w:t>Принят</w:t>
      </w:r>
      <w:proofErr w:type="gramEnd"/>
    </w:p>
    <w:p w:rsidR="00000000" w:rsidRDefault="00D3587C">
      <w:pPr>
        <w:pStyle w:val="ConsPlusNormal"/>
        <w:jc w:val="right"/>
      </w:pPr>
      <w:r>
        <w:t>Государственной Думой</w:t>
      </w:r>
    </w:p>
    <w:p w:rsidR="00000000" w:rsidRDefault="00D3587C">
      <w:pPr>
        <w:pStyle w:val="ConsPlusNormal"/>
        <w:jc w:val="right"/>
      </w:pPr>
      <w:r>
        <w:t>21 июня 2016 года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jc w:val="right"/>
      </w:pPr>
      <w:r>
        <w:t>Одобрен</w:t>
      </w:r>
    </w:p>
    <w:p w:rsidR="00000000" w:rsidRDefault="00D3587C">
      <w:pPr>
        <w:pStyle w:val="ConsPlusNormal"/>
        <w:jc w:val="right"/>
      </w:pPr>
      <w:r>
        <w:t>Советом Федерации</w:t>
      </w:r>
    </w:p>
    <w:p w:rsidR="00000000" w:rsidRDefault="00D3587C">
      <w:pPr>
        <w:pStyle w:val="ConsPlusNormal"/>
        <w:jc w:val="right"/>
      </w:pPr>
      <w:r>
        <w:t>29 июня 2016 года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proofErr w:type="gramStart"/>
      <w:r>
        <w:t xml:space="preserve">Внести в Воздушный кодекс Российской Федерации (Собрание законодательства Российской Федерации, 1997, N 12, ст. </w:t>
      </w:r>
      <w:r>
        <w:t>1383; 1999, N 28, ст. 3483; 2004, N 35, ст. 3607; N 45, ст. 4377; 2005, N 13, ст. 1078; 2006, N 30, ст. 3290; 2007, N 46, ст. 5554; N 50, ст. 6245; 2008, N 30, ст. 3616;</w:t>
      </w:r>
      <w:proofErr w:type="gramEnd"/>
      <w:r>
        <w:t xml:space="preserve"> </w:t>
      </w:r>
      <w:proofErr w:type="gramStart"/>
      <w:r>
        <w:t xml:space="preserve">2009, N 29, ст. 3616; 2010, N 30, ст. 4014; 2011, N 7, ст. 901; 2012, N 31, ст. 4318; </w:t>
      </w:r>
      <w:r>
        <w:t>2013, N 23, ст. 2882; N 27, ст. 3477; 2014, N 30, ст. 4254; 2015, N 29, ст. 4356, 4379, 4380; 2016, N 1, ст. 82; N 18, ст. 2487) следующие изменения:</w:t>
      </w:r>
      <w:proofErr w:type="gramEnd"/>
    </w:p>
    <w:p w:rsidR="00000000" w:rsidRDefault="00D3587C">
      <w:pPr>
        <w:pStyle w:val="ConsPlusNormal"/>
        <w:ind w:firstLine="540"/>
        <w:jc w:val="both"/>
      </w:pPr>
      <w:r>
        <w:t>1) в статье 8:</w:t>
      </w:r>
    </w:p>
    <w:p w:rsidR="00000000" w:rsidRDefault="00D3587C">
      <w:pPr>
        <w:pStyle w:val="ConsPlusNormal"/>
        <w:ind w:firstLine="540"/>
        <w:jc w:val="both"/>
      </w:pPr>
      <w:r>
        <w:t>а) подпункт 2.1 пункта 1 изложить в следующей редакции:</w:t>
      </w:r>
    </w:p>
    <w:p w:rsidR="00000000" w:rsidRDefault="00D3587C">
      <w:pPr>
        <w:pStyle w:val="ConsPlusNormal"/>
        <w:ind w:firstLine="540"/>
        <w:jc w:val="both"/>
      </w:pPr>
      <w:proofErr w:type="gramStart"/>
      <w:r>
        <w:t>"2.1) беспилотные авиационные систе</w:t>
      </w:r>
      <w:r>
        <w:t>мы и (или) их элементы, за исключением беспилотных авиационных систем и (или) их элементов, включающих в себя беспилотные гражданские воздушные суда, на которые сертификат летной годности выдается на основании сертификата типа или акта оценки конкретного в</w:t>
      </w:r>
      <w:r>
        <w:t>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</w:t>
      </w:r>
      <w:proofErr w:type="gramEnd"/>
      <w:r>
        <w:t xml:space="preserve"> в области авиации, а также беспилотных авиационных систем и (или) их элементов, включа</w:t>
      </w:r>
      <w:r>
        <w:t>ющих беспилотные гражданские воздушные суда с максимальной взлетной массой 30 килограммов и менее</w:t>
      </w:r>
      <w:proofErr w:type="gramStart"/>
      <w:r>
        <w:t>;"</w:t>
      </w:r>
      <w:proofErr w:type="gramEnd"/>
      <w:r>
        <w:t>;</w:t>
      </w:r>
    </w:p>
    <w:p w:rsidR="00000000" w:rsidRDefault="00D3587C">
      <w:pPr>
        <w:pStyle w:val="ConsPlusNormal"/>
        <w:ind w:firstLine="540"/>
        <w:jc w:val="both"/>
      </w:pPr>
      <w:r>
        <w:t xml:space="preserve">б) в пункте 3 слова "указанными уполномоченными органами" заменить словами "федеральным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 регулированию в сфере гражданской авиации";</w:t>
      </w:r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D3587C">
      <w:pPr>
        <w:pStyle w:val="ConsPlusNormal"/>
        <w:ind w:firstLine="540"/>
        <w:jc w:val="both"/>
      </w:pPr>
      <w:r>
        <w:t xml:space="preserve">Пункт 2 статьи 1 </w:t>
      </w:r>
      <w:hyperlink w:anchor="Par87" w:tooltip="2. Пункт 2, подпункт &quot;в&quot; пункта 4, подпункт &quot;б&quot; пункта 8, пункт 9 статьи 1 настоящего Федерального закона вступают в силу по истечении одного года после дня официального опубликования настоящего Федерального закона." w:history="1">
        <w:r>
          <w:rPr>
            <w:color w:val="0000FF"/>
          </w:rPr>
          <w:t>вступает</w:t>
        </w:r>
      </w:hyperlink>
      <w:r>
        <w:t xml:space="preserve"> в силу 5 июля 2017 года.</w:t>
      </w:r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bookmarkStart w:id="0" w:name="Par30"/>
      <w:bookmarkEnd w:id="0"/>
      <w:r>
        <w:t>2) дополнить статьей 8.1 следующего содержания: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r>
        <w:t>"Статья 8.1. Обязательная аттестация авиационного персонала экспериментальной авиации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r>
        <w:t>1. Специалисты авиационного персонала экспериментальной авиации подлежат обязательной аттестации.</w:t>
      </w:r>
    </w:p>
    <w:p w:rsidR="00000000" w:rsidRDefault="00D3587C">
      <w:pPr>
        <w:pStyle w:val="ConsPlusNormal"/>
        <w:ind w:firstLine="540"/>
        <w:jc w:val="both"/>
      </w:pPr>
      <w:r>
        <w:t>Обязательная аттестация специалистов авиационного персонала эксперимент</w:t>
      </w:r>
      <w:r>
        <w:t>альной авиации проводится уполномоченным органом в области оборонной промышленности с участием организаций экспериментальной авиации.</w:t>
      </w:r>
    </w:p>
    <w:p w:rsidR="00000000" w:rsidRDefault="00D3587C">
      <w:pPr>
        <w:pStyle w:val="ConsPlusNormal"/>
        <w:ind w:firstLine="540"/>
        <w:jc w:val="both"/>
      </w:pPr>
      <w:r>
        <w:t>2. Порядок проведения обязательной аттестации авиационного персонала экспериментальной авиации устанавливается федеральным</w:t>
      </w:r>
      <w:r>
        <w:t>и авиационными правилами</w:t>
      </w:r>
      <w:proofErr w:type="gramStart"/>
      <w:r>
        <w:t>.";</w:t>
      </w:r>
      <w:proofErr w:type="gramEnd"/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r>
        <w:t>3) в статье 32:</w:t>
      </w:r>
    </w:p>
    <w:p w:rsidR="00000000" w:rsidRDefault="00D3587C">
      <w:pPr>
        <w:pStyle w:val="ConsPlusNormal"/>
        <w:ind w:firstLine="540"/>
        <w:jc w:val="both"/>
      </w:pPr>
      <w:r>
        <w:t>а) пункт 5 после слова "управляемое" дополнить словами ", контролируемое";</w:t>
      </w:r>
    </w:p>
    <w:p w:rsidR="00000000" w:rsidRDefault="00D3587C">
      <w:pPr>
        <w:pStyle w:val="ConsPlusNormal"/>
        <w:ind w:firstLine="540"/>
        <w:jc w:val="both"/>
      </w:pPr>
      <w:r>
        <w:t>б) пункт 6 изложить в следующей редакции:</w:t>
      </w:r>
    </w:p>
    <w:p w:rsidR="00000000" w:rsidRDefault="00D3587C">
      <w:pPr>
        <w:pStyle w:val="ConsPlusNormal"/>
        <w:ind w:firstLine="540"/>
        <w:jc w:val="both"/>
      </w:pPr>
      <w:r>
        <w:t xml:space="preserve">"6. Беспилотная авиационная система - комплекс взаимосвязанных элементов, включающий в себя </w:t>
      </w:r>
      <w:r>
        <w:lastRenderedPageBreak/>
        <w:t>од</w:t>
      </w:r>
      <w:r>
        <w:t>но или несколько беспилотных воздушных судов, средства обеспечения взлета и посадки,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</w:t>
      </w:r>
      <w:proofErr w:type="gramStart"/>
      <w:r>
        <w:t>.";</w:t>
      </w:r>
      <w:proofErr w:type="gramEnd"/>
    </w:p>
    <w:p w:rsidR="00000000" w:rsidRDefault="00D3587C">
      <w:pPr>
        <w:pStyle w:val="ConsPlusNormal"/>
        <w:ind w:firstLine="540"/>
        <w:jc w:val="both"/>
      </w:pPr>
      <w:r>
        <w:t>4) в статье 33:</w:t>
      </w:r>
    </w:p>
    <w:p w:rsidR="00000000" w:rsidRDefault="00D3587C">
      <w:pPr>
        <w:pStyle w:val="ConsPlusNormal"/>
        <w:ind w:firstLine="540"/>
        <w:jc w:val="both"/>
      </w:pPr>
      <w:r>
        <w:t>а)</w:t>
      </w:r>
      <w:r>
        <w:t xml:space="preserve"> в подпункте 1 пункта 1 слова "0,25 килограмма" заменить словами "30 килограммов";</w:t>
      </w:r>
    </w:p>
    <w:p w:rsidR="00000000" w:rsidRDefault="00D3587C">
      <w:pPr>
        <w:pStyle w:val="ConsPlusNormal"/>
        <w:ind w:firstLine="540"/>
        <w:jc w:val="both"/>
      </w:pPr>
      <w:r>
        <w:t>б) пункты 1.3 и 3.1 признать утратившими силу;</w:t>
      </w:r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D3587C">
      <w:pPr>
        <w:pStyle w:val="ConsPlusNormal"/>
        <w:ind w:firstLine="540"/>
        <w:jc w:val="both"/>
      </w:pPr>
      <w:r>
        <w:t xml:space="preserve">Подпункт "в" пункта 4 статьи 1 </w:t>
      </w:r>
      <w:hyperlink w:anchor="Par87" w:tooltip="2. Пункт 2, подпункт &quot;в&quot; пункта 4, подпункт &quot;б&quot; пункта 8, пункт 9 статьи 1 настоящего Федерального закона вступают в силу по истечении одного года после дня официального опубликования настоящего Федерального закона." w:history="1">
        <w:r>
          <w:rPr>
            <w:color w:val="0000FF"/>
          </w:rPr>
          <w:t>вступает</w:t>
        </w:r>
      </w:hyperlink>
      <w:r>
        <w:t xml:space="preserve"> в силу 5 июля 2017 года.</w:t>
      </w:r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bookmarkStart w:id="1" w:name="Par49"/>
      <w:bookmarkEnd w:id="1"/>
      <w:r>
        <w:t>в) дополнить пунктом 3.2 след</w:t>
      </w:r>
      <w:r>
        <w:t>ующего содержания:</w:t>
      </w:r>
    </w:p>
    <w:p w:rsidR="00000000" w:rsidRDefault="00D3587C">
      <w:pPr>
        <w:pStyle w:val="ConsPlusNormal"/>
        <w:ind w:firstLine="540"/>
        <w:jc w:val="both"/>
      </w:pPr>
      <w:r>
        <w:t>"3.2. Беспилотные гражданские воздушные суда с максимальной взлетной массой от 0,25 килограмма до 30 килограммов, ввезенные в Российскую Федерацию или произведенные в Российской Федерации, подлежат учету в порядке, установленном Правител</w:t>
      </w:r>
      <w:r>
        <w:t>ьством Российской Федерации</w:t>
      </w:r>
      <w:proofErr w:type="gramStart"/>
      <w:r>
        <w:t>.";</w:t>
      </w:r>
    </w:p>
    <w:p w:rsidR="00000000" w:rsidRDefault="00D3587C">
      <w:pPr>
        <w:pStyle w:val="ConsPlusNormal"/>
        <w:ind w:firstLine="540"/>
        <w:jc w:val="both"/>
      </w:pPr>
      <w:proofErr w:type="gramEnd"/>
      <w:r>
        <w:t>5) пункт 4 статьи 34 после слова "судно" дополнить словами ", подлежащее государственной регистрации</w:t>
      </w:r>
      <w:proofErr w:type="gramStart"/>
      <w:r>
        <w:t>,"</w:t>
      </w:r>
      <w:proofErr w:type="gramEnd"/>
      <w:r>
        <w:t>;</w:t>
      </w:r>
    </w:p>
    <w:p w:rsidR="00000000" w:rsidRDefault="00D3587C">
      <w:pPr>
        <w:pStyle w:val="ConsPlusNormal"/>
        <w:ind w:firstLine="540"/>
        <w:jc w:val="both"/>
      </w:pPr>
      <w:r>
        <w:t>6) пункт 1 статьи 36 после слова "менее</w:t>
      </w:r>
      <w:proofErr w:type="gramStart"/>
      <w:r>
        <w:t>,"</w:t>
      </w:r>
      <w:proofErr w:type="gramEnd"/>
      <w:r>
        <w:t xml:space="preserve"> дополнить словами "а также беспилотных гражданских воздушных судов с максимальн</w:t>
      </w:r>
      <w:r>
        <w:t>ой взлетной массой 30 килограммов и менее,";</w:t>
      </w:r>
    </w:p>
    <w:p w:rsidR="00000000" w:rsidRDefault="00D3587C">
      <w:pPr>
        <w:pStyle w:val="ConsPlusNormal"/>
        <w:ind w:firstLine="540"/>
        <w:jc w:val="both"/>
      </w:pPr>
      <w:r>
        <w:t>7) в статье 37:</w:t>
      </w:r>
    </w:p>
    <w:p w:rsidR="00000000" w:rsidRDefault="00D3587C">
      <w:pPr>
        <w:pStyle w:val="ConsPlusNormal"/>
        <w:ind w:firstLine="540"/>
        <w:jc w:val="both"/>
      </w:pPr>
      <w:r>
        <w:t>а) наименование дополнить словами ", беспилотных авиационных систем и (или) их элементов";</w:t>
      </w:r>
    </w:p>
    <w:p w:rsidR="00000000" w:rsidRDefault="00D3587C">
      <w:pPr>
        <w:pStyle w:val="ConsPlusNormal"/>
        <w:ind w:firstLine="540"/>
        <w:jc w:val="both"/>
      </w:pPr>
      <w:r>
        <w:t>б) пункт 1 изложить в следующей редакции:</w:t>
      </w:r>
    </w:p>
    <w:p w:rsidR="00000000" w:rsidRDefault="00D3587C">
      <w:pPr>
        <w:pStyle w:val="ConsPlusNormal"/>
        <w:ind w:firstLine="540"/>
        <w:jc w:val="both"/>
      </w:pPr>
      <w:r>
        <w:t>"1. Обязательная сертификация гражданских воздушных судов, авиационных двигателей и воздушных винтов нового типа, беспилотных авиационных систем и их элементов проводится в соответствии с федеральными авиационными правилами, устанавливающими порядок обязат</w:t>
      </w:r>
      <w:r>
        <w:t xml:space="preserve">ельной сертификации. </w:t>
      </w:r>
      <w:proofErr w:type="gramStart"/>
      <w:r>
        <w:t>Обязательная сертификация завершается выдачей сертификата типа, если в ходе проведения сертификации установлено, что гражданские воздушные суда, авиационные двигатели и воздушные винты нового типа, беспилотные авиационные системы и (ил</w:t>
      </w:r>
      <w:r>
        <w:t>и) их элементы соответствуют требованиям к летной годности и к охране окружающей среды и конструкция гражданских воздушных судов, авиационных двигателей и воздушных винтов нового типа признана в качестве типовой.";</w:t>
      </w:r>
      <w:proofErr w:type="gramEnd"/>
    </w:p>
    <w:p w:rsidR="00000000" w:rsidRDefault="00D3587C">
      <w:pPr>
        <w:pStyle w:val="ConsPlusNormal"/>
        <w:ind w:firstLine="540"/>
        <w:jc w:val="both"/>
      </w:pPr>
      <w:r>
        <w:t>в) пункт 3 изложить в следующей редакции:</w:t>
      </w:r>
    </w:p>
    <w:p w:rsidR="00000000" w:rsidRDefault="00D3587C">
      <w:pPr>
        <w:pStyle w:val="ConsPlusNormal"/>
        <w:ind w:firstLine="540"/>
        <w:jc w:val="both"/>
      </w:pPr>
      <w:r>
        <w:t xml:space="preserve">"3. </w:t>
      </w:r>
      <w:proofErr w:type="gramStart"/>
      <w:r>
        <w:t>Гражданское воздушное судно, авиационный двигатель и воздушный винт, беспилотная авиационная система и (или) ее элемент, конструкция которых признана в качестве типовой, в процессе серийного производства проходят в установленном порядке испытания и пр</w:t>
      </w:r>
      <w:r>
        <w:t>оверки, завершающиеся выдачей гражданскому воздушному судну сертификата летной годности, беспилотной авиационной системе или ее элементу, авиационному двигателю или воздушному винту эквивалентного сертификату летной годности документа.</w:t>
      </w:r>
      <w:proofErr w:type="gramEnd"/>
      <w:r>
        <w:t xml:space="preserve"> Указанные документы </w:t>
      </w:r>
      <w:r>
        <w:t>удостоверяют, что конструкции и характеристики гражданского воздушного судна, беспилотной авиационной системы и ее элемента, авиационного двигателя и воздушного винта соответствуют их типовым конструкциям, а их изготовление - соответствующим требованиям</w:t>
      </w:r>
      <w:proofErr w:type="gramStart"/>
      <w:r>
        <w:t>.";</w:t>
      </w:r>
      <w:proofErr w:type="gramEnd"/>
    </w:p>
    <w:p w:rsidR="00000000" w:rsidRDefault="00D3587C">
      <w:pPr>
        <w:pStyle w:val="ConsPlusNormal"/>
        <w:ind w:firstLine="540"/>
        <w:jc w:val="both"/>
      </w:pPr>
      <w:r>
        <w:t>г) пункт 9 после слова "винты</w:t>
      </w:r>
      <w:proofErr w:type="gramStart"/>
      <w:r>
        <w:t>,"</w:t>
      </w:r>
      <w:proofErr w:type="gramEnd"/>
      <w:r>
        <w:t xml:space="preserve"> дополнить словами "беспилотные авиационные системы и (или) их элементы, включающие в себя беспилотные гражданские воздушные суда с максимальной взлетной массой более 30 килограммов,";</w:t>
      </w:r>
    </w:p>
    <w:p w:rsidR="00000000" w:rsidRDefault="00D3587C">
      <w:pPr>
        <w:pStyle w:val="ConsPlusNormal"/>
        <w:ind w:firstLine="540"/>
        <w:jc w:val="both"/>
      </w:pPr>
      <w:r>
        <w:t>8) в статье 53:</w:t>
      </w:r>
    </w:p>
    <w:p w:rsidR="00000000" w:rsidRDefault="00D3587C">
      <w:pPr>
        <w:pStyle w:val="ConsPlusNormal"/>
        <w:ind w:firstLine="540"/>
        <w:jc w:val="both"/>
      </w:pPr>
      <w:r>
        <w:t xml:space="preserve">а) пункт 1 после слова </w:t>
      </w:r>
      <w:r>
        <w:t>"менее</w:t>
      </w:r>
      <w:proofErr w:type="gramStart"/>
      <w:r>
        <w:t>,"</w:t>
      </w:r>
      <w:proofErr w:type="gramEnd"/>
      <w:r>
        <w:t xml:space="preserve"> дополнить словами "беспилотного гражданского воздушного судна с максимальной взлетной массой 30 килограммов и менее,";</w:t>
      </w:r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D3587C">
      <w:pPr>
        <w:pStyle w:val="ConsPlusNormal"/>
        <w:ind w:firstLine="540"/>
        <w:jc w:val="both"/>
      </w:pPr>
      <w:r>
        <w:t xml:space="preserve">Подпункт "б" пункта 8 статьи 1 </w:t>
      </w:r>
      <w:hyperlink w:anchor="Par87" w:tooltip="2. Пункт 2, подпункт &quot;в&quot; пункта 4, подпункт &quot;б&quot; пункта 8, пункт 9 статьи 1 настоящего Федерального закона вступают в силу по истечении одного года после дня официального опубликования настоящего Федерального закона." w:history="1">
        <w:r>
          <w:rPr>
            <w:color w:val="0000FF"/>
          </w:rPr>
          <w:t>вступает</w:t>
        </w:r>
      </w:hyperlink>
      <w:r>
        <w:t xml:space="preserve"> в силу 5 июля 2017 года.</w:t>
      </w:r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bookmarkStart w:id="2" w:name="Par66"/>
      <w:bookmarkEnd w:id="2"/>
      <w:r>
        <w:t>б) дополнить пунктом 1.2 следую</w:t>
      </w:r>
      <w:r>
        <w:t>щего содержания:</w:t>
      </w:r>
    </w:p>
    <w:p w:rsidR="00000000" w:rsidRDefault="00D3587C">
      <w:pPr>
        <w:pStyle w:val="ConsPlusNormal"/>
        <w:ind w:firstLine="540"/>
        <w:jc w:val="both"/>
      </w:pPr>
      <w:r>
        <w:t>"1.2. Допуск специалистов авиационного персонала экспериментальной авиации к деятельности осуществляется по результатам обязательной аттестации.</w:t>
      </w:r>
    </w:p>
    <w:p w:rsidR="00000000" w:rsidRDefault="00D3587C">
      <w:pPr>
        <w:pStyle w:val="ConsPlusNormal"/>
        <w:ind w:firstLine="540"/>
        <w:jc w:val="both"/>
      </w:pPr>
      <w:r>
        <w:t>К выполнению функций членов экипажа экспериментального воздушного судна, парашютистов-испытате</w:t>
      </w:r>
      <w:r>
        <w:t xml:space="preserve">лей, сотрудников по организации полетов, обеспечению полетов, управлению полетами экспериментальной авиации и техническому обслуживанию воздушных судов экспериментальной авиации допускаются лица из числа аттестованных специалистов авиационного персонала </w:t>
      </w:r>
      <w:r>
        <w:lastRenderedPageBreak/>
        <w:t>эк</w:t>
      </w:r>
      <w:r>
        <w:t>спериментальной авиации, имеющие соответствующие свидетельства, выданные в порядке, установленном федеральными авиационными правилами.</w:t>
      </w:r>
    </w:p>
    <w:p w:rsidR="00000000" w:rsidRDefault="00D3587C">
      <w:pPr>
        <w:pStyle w:val="ConsPlusNormal"/>
        <w:ind w:firstLine="540"/>
        <w:jc w:val="both"/>
      </w:pPr>
      <w:r>
        <w:t>Формы указанных свидетельств и правила их заполнения утверждаются уполномоченным органом в области оборонной промышленнос</w:t>
      </w:r>
      <w:r>
        <w:t>ти.</w:t>
      </w:r>
    </w:p>
    <w:p w:rsidR="00000000" w:rsidRDefault="00D3587C">
      <w:pPr>
        <w:pStyle w:val="ConsPlusNormal"/>
        <w:ind w:firstLine="540"/>
        <w:jc w:val="both"/>
      </w:pPr>
      <w:r>
        <w:t>Порядок допуска специалистов авиационного персонала экспериментальной авиации к деятельности устанавливается федеральными авиационными правилами</w:t>
      </w:r>
      <w:proofErr w:type="gramStart"/>
      <w:r>
        <w:t>.";</w:t>
      </w:r>
      <w:proofErr w:type="gramEnd"/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D3587C">
      <w:pPr>
        <w:pStyle w:val="ConsPlusNormal"/>
        <w:ind w:firstLine="540"/>
        <w:jc w:val="both"/>
      </w:pPr>
      <w:r>
        <w:t xml:space="preserve">Пункт 9 статьи 1 </w:t>
      </w:r>
      <w:hyperlink w:anchor="Par87" w:tooltip="2. Пункт 2, подпункт &quot;в&quot; пункта 4, подпункт &quot;б&quot; пункта 8, пункт 9 статьи 1 настоящего Федерального закона вступают в силу по истечении одного года после дня официального опубликования настоящего Федерального закона." w:history="1">
        <w:r>
          <w:rPr>
            <w:color w:val="0000FF"/>
          </w:rPr>
          <w:t>вступает</w:t>
        </w:r>
      </w:hyperlink>
      <w:r>
        <w:t xml:space="preserve"> в силу 5 июля 2017 года.</w:t>
      </w:r>
    </w:p>
    <w:p w:rsidR="00000000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3587C">
      <w:pPr>
        <w:pStyle w:val="ConsPlusNormal"/>
        <w:ind w:firstLine="540"/>
        <w:jc w:val="both"/>
      </w:pPr>
      <w:bookmarkStart w:id="3" w:name="Par75"/>
      <w:bookmarkEnd w:id="3"/>
      <w:r>
        <w:t xml:space="preserve">9) дополнить статьей </w:t>
      </w:r>
      <w:r>
        <w:t>54.1 следующего содержания: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r>
        <w:t>"Статья 54.1. Подготовка специалистов согласно перечню специалистов авиационного персонала экспериментальной авиации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r>
        <w:t>1. Порядок подготовки специалистов авиационного персонала экспериментальной авиации устанавливается федеральн</w:t>
      </w:r>
      <w:r>
        <w:t>ыми авиационными правилами.</w:t>
      </w:r>
    </w:p>
    <w:p w:rsidR="00000000" w:rsidRDefault="00D3587C">
      <w:pPr>
        <w:pStyle w:val="ConsPlusNormal"/>
        <w:ind w:firstLine="540"/>
        <w:jc w:val="both"/>
      </w:pPr>
      <w:r>
        <w:t>2. Подготовка специалистов согласно перечню специалистов авиационного персонала экспериментальной авиации осуществляется по программам подготовки, требования к порядку разработки, утверждения и содержанию которых устанавливаются</w:t>
      </w:r>
      <w:r>
        <w:t xml:space="preserve"> федеральными авиационными правилами</w:t>
      </w:r>
      <w:proofErr w:type="gramStart"/>
      <w:r>
        <w:t>.";</w:t>
      </w:r>
      <w:proofErr w:type="gramEnd"/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r>
        <w:t>10) пункт 1 статьи 57 после слова "менее</w:t>
      </w:r>
      <w:proofErr w:type="gramStart"/>
      <w:r>
        <w:t>,"</w:t>
      </w:r>
      <w:proofErr w:type="gramEnd"/>
      <w:r>
        <w:t xml:space="preserve"> дополнить словами "беспилотного гражданского воздушного судна с максимальной взлетной массой 30 килограммов и менее,".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  <w:outlineLvl w:val="0"/>
      </w:pPr>
      <w:r>
        <w:t>Статья 2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ind w:firstLine="540"/>
        <w:jc w:val="both"/>
      </w:pPr>
      <w:r>
        <w:t xml:space="preserve">1. 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000000" w:rsidRDefault="00D3587C">
      <w:pPr>
        <w:pStyle w:val="ConsPlusNormal"/>
        <w:ind w:firstLine="540"/>
        <w:jc w:val="both"/>
      </w:pPr>
      <w:bookmarkStart w:id="4" w:name="Par87"/>
      <w:bookmarkEnd w:id="4"/>
      <w:r>
        <w:t xml:space="preserve">2. </w:t>
      </w:r>
      <w:hyperlink w:anchor="Par30" w:tooltip="2) дополнить статьей 8.1 следующего содержания:" w:history="1">
        <w:proofErr w:type="gramStart"/>
        <w:r>
          <w:rPr>
            <w:color w:val="0000FF"/>
          </w:rPr>
          <w:t>Пункт 2</w:t>
        </w:r>
      </w:hyperlink>
      <w:r>
        <w:t xml:space="preserve">, </w:t>
      </w:r>
      <w:hyperlink w:anchor="Par49" w:tooltip="в) дополнить пунктом 3.2 следующего содержания:" w:history="1">
        <w:r>
          <w:rPr>
            <w:color w:val="0000FF"/>
          </w:rPr>
          <w:t>подпункт "в" пункта 4</w:t>
        </w:r>
      </w:hyperlink>
      <w:r>
        <w:t xml:space="preserve">, </w:t>
      </w:r>
      <w:hyperlink w:anchor="Par66" w:tooltip="б) дополнить пунктом 1.2 следующего содержания:" w:history="1">
        <w:r>
          <w:rPr>
            <w:color w:val="0000FF"/>
          </w:rPr>
          <w:t>подпункт "б" пункта 8</w:t>
        </w:r>
      </w:hyperlink>
      <w:r>
        <w:t xml:space="preserve">, </w:t>
      </w:r>
      <w:hyperlink w:anchor="Par75" w:tooltip="9) дополнить статьей 54.1 следующего содержания:" w:history="1">
        <w:r>
          <w:rPr>
            <w:color w:val="0000FF"/>
          </w:rPr>
          <w:t>пункт 9 статьи 1</w:t>
        </w:r>
      </w:hyperlink>
      <w:r>
        <w:t xml:space="preserve"> настоящего Федерального закона вступают в силу по истечении одного года после дня официального опубликования настоящего Федерального закона.</w:t>
      </w:r>
      <w:proofErr w:type="gramEnd"/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jc w:val="right"/>
      </w:pPr>
      <w:r>
        <w:t>Президент</w:t>
      </w:r>
    </w:p>
    <w:p w:rsidR="00000000" w:rsidRDefault="00D3587C">
      <w:pPr>
        <w:pStyle w:val="ConsPlusNormal"/>
        <w:jc w:val="right"/>
      </w:pPr>
      <w:r>
        <w:t>Российской Федера</w:t>
      </w:r>
      <w:r>
        <w:t>ции</w:t>
      </w:r>
    </w:p>
    <w:p w:rsidR="00000000" w:rsidRDefault="00D3587C">
      <w:pPr>
        <w:pStyle w:val="ConsPlusNormal"/>
        <w:jc w:val="right"/>
      </w:pPr>
      <w:r>
        <w:t>В.ПУТИН</w:t>
      </w:r>
    </w:p>
    <w:p w:rsidR="00000000" w:rsidRDefault="00D3587C">
      <w:pPr>
        <w:pStyle w:val="ConsPlusNormal"/>
      </w:pPr>
      <w:r>
        <w:t>Москва, Кремль</w:t>
      </w:r>
    </w:p>
    <w:p w:rsidR="00000000" w:rsidRDefault="00D3587C">
      <w:pPr>
        <w:pStyle w:val="ConsPlusNormal"/>
      </w:pPr>
      <w:r>
        <w:t>3 июля 2016 года</w:t>
      </w:r>
    </w:p>
    <w:p w:rsidR="00000000" w:rsidRDefault="00D3587C">
      <w:pPr>
        <w:pStyle w:val="ConsPlusNormal"/>
      </w:pPr>
      <w:r>
        <w:t>N 291-ФЗ</w:t>
      </w:r>
    </w:p>
    <w:p w:rsidR="00000000" w:rsidRDefault="00D3587C">
      <w:pPr>
        <w:pStyle w:val="ConsPlusNormal"/>
        <w:jc w:val="both"/>
      </w:pPr>
    </w:p>
    <w:p w:rsidR="00000000" w:rsidRDefault="00D3587C">
      <w:pPr>
        <w:pStyle w:val="ConsPlusNormal"/>
        <w:jc w:val="both"/>
      </w:pPr>
    </w:p>
    <w:p w:rsidR="00D3587C" w:rsidRDefault="00D358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3587C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87C" w:rsidRDefault="00D3587C" w:rsidP="009A569F">
      <w:pPr>
        <w:spacing w:after="0" w:line="240" w:lineRule="auto"/>
      </w:pPr>
      <w:r>
        <w:separator/>
      </w:r>
    </w:p>
  </w:endnote>
  <w:endnote w:type="continuationSeparator" w:id="0">
    <w:p w:rsidR="00D3587C" w:rsidRDefault="00D3587C" w:rsidP="009A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587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3587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3587C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3587C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34281D">
            <w:fldChar w:fldCharType="separate"/>
          </w:r>
          <w:r w:rsidR="0034281D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34281D">
            <w:fldChar w:fldCharType="separate"/>
          </w:r>
          <w:r w:rsidR="0034281D">
            <w:rPr>
              <w:noProof/>
            </w:rPr>
            <w:t>4</w:t>
          </w:r>
          <w:r>
            <w:fldChar w:fldCharType="end"/>
          </w:r>
        </w:p>
      </w:tc>
    </w:tr>
  </w:tbl>
  <w:p w:rsidR="00000000" w:rsidRDefault="00D3587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87C" w:rsidRDefault="00D3587C" w:rsidP="009A569F">
      <w:pPr>
        <w:spacing w:after="0" w:line="240" w:lineRule="auto"/>
      </w:pPr>
      <w:r>
        <w:separator/>
      </w:r>
    </w:p>
  </w:footnote>
  <w:footnote w:type="continuationSeparator" w:id="0">
    <w:p w:rsidR="00D3587C" w:rsidRDefault="00D3587C" w:rsidP="009A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3587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03.07.2016 N 291</w:t>
          </w:r>
          <w:r>
            <w:rPr>
              <w:sz w:val="16"/>
              <w:szCs w:val="16"/>
            </w:rPr>
            <w:t>-ФЗ</w:t>
          </w:r>
          <w:r>
            <w:rPr>
              <w:sz w:val="16"/>
              <w:szCs w:val="16"/>
            </w:rPr>
            <w:br/>
            <w:t>"О внесении изменений в Воздушный кодекс Российской Федерации"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3587C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D3587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3587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06.07.2016</w:t>
          </w:r>
        </w:p>
      </w:tc>
    </w:tr>
  </w:tbl>
  <w:p w:rsidR="00000000" w:rsidRDefault="00D3587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3587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67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37B03"/>
    <w:rsid w:val="00237B03"/>
    <w:rsid w:val="0034281D"/>
    <w:rsid w:val="00D3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1443</Words>
  <Characters>8231</Characters>
  <Application>Microsoft Office Word</Application>
  <DocSecurity>2</DocSecurity>
  <Lines>68</Lines>
  <Paragraphs>19</Paragraphs>
  <ScaleCrop>false</ScaleCrop>
  <Company>КонсультантПлюс Версия 4015.00.02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03.07.2016 N 291-ФЗ"О внесении изменений в Воздушный кодекс Российской Федерации"</dc:title>
  <dc:creator>--</dc:creator>
  <cp:lastModifiedBy>--</cp:lastModifiedBy>
  <cp:revision>2</cp:revision>
  <dcterms:created xsi:type="dcterms:W3CDTF">2016-07-06T11:58:00Z</dcterms:created>
  <dcterms:modified xsi:type="dcterms:W3CDTF">2016-07-06T11:58:00Z</dcterms:modified>
</cp:coreProperties>
</file>